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3F7" w:rsidRDefault="00E11F47">
      <w:pPr>
        <w:spacing w:line="36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05pt;margin-top:.4pt;width:8.9pt;height:15.4pt;z-index:251657728;mso-wrap-distance-left:5pt;mso-wrap-distance-right:5pt;mso-position-horizontal-relative:margin" filled="f" stroked="f">
            <v:textbox style="mso-fit-shape-to-text:t" inset="0,0,0,0">
              <w:txbxContent>
                <w:p w:rsidR="007313F7" w:rsidRDefault="003350BA">
                  <w:pPr>
                    <w:pStyle w:val="20"/>
                    <w:shd w:val="clear" w:color="auto" w:fill="auto"/>
                  </w:pPr>
                  <w:r>
                    <w:rPr>
                      <w:rStyle w:val="2Exact"/>
                    </w:rPr>
                    <w:t>V</w:t>
                  </w:r>
                </w:p>
              </w:txbxContent>
            </v:textbox>
            <w10:wrap anchorx="margin"/>
          </v:shape>
        </w:pict>
      </w:r>
      <w:r>
        <w:pict>
          <v:shape id="_x0000_s1027" type="#_x0000_t202" style="position:absolute;margin-left:25.45pt;margin-top:0;width:1355.3pt;height:.05pt;z-index:251657729;mso-wrap-distance-left:5pt;mso-wrap-distance-right:5pt;mso-position-horizontal-relative:margin" filled="f" stroked="f">
            <v:textbox style="mso-fit-shape-to-text:t" inset="0,0,0,0">
              <w:txbxContent>
                <w:p w:rsidR="007313F7" w:rsidRDefault="007313F7">
                  <w:pPr>
                    <w:pStyle w:val="a3"/>
                    <w:shd w:val="clear" w:color="auto" w:fill="auto"/>
                  </w:pPr>
                  <w:bookmarkStart w:id="0" w:name="_GoBack"/>
                  <w:bookmarkEnd w:id="0"/>
                </w:p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59"/>
                    <w:gridCol w:w="4411"/>
                    <w:gridCol w:w="4397"/>
                    <w:gridCol w:w="4690"/>
                    <w:gridCol w:w="4382"/>
                    <w:gridCol w:w="4766"/>
                  </w:tblGrid>
                  <w:tr w:rsidR="007313F7">
                    <w:trPr>
                      <w:trHeight w:hRule="exact" w:val="667"/>
                      <w:jc w:val="center"/>
                    </w:trPr>
                    <w:tc>
                      <w:tcPr>
                        <w:tcW w:w="27105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proofErr w:type="gramStart"/>
                        <w:r>
                          <w:rPr>
                            <w:rStyle w:val="2TimesNewRoman27pt100"/>
                            <w:rFonts w:eastAsia="CordiaUPC"/>
                          </w:rPr>
                          <w:t>Водоемы</w:t>
                        </w:r>
                        <w:proofErr w:type="gramEnd"/>
                        <w:r>
                          <w:rPr>
                            <w:rStyle w:val="2TimesNewRoman27pt100"/>
                            <w:rFonts w:eastAsia="CordiaUPC"/>
                          </w:rPr>
                          <w:t xml:space="preserve"> зарыбленные в 2015 году</w:t>
                        </w:r>
                      </w:p>
                    </w:tc>
                  </w:tr>
                  <w:tr w:rsidR="007313F7">
                    <w:trPr>
                      <w:trHeight w:hRule="exact" w:val="624"/>
                      <w:jc w:val="center"/>
                    </w:trPr>
                    <w:tc>
                      <w:tcPr>
                        <w:tcW w:w="445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240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Брестская обл.</w:t>
                        </w:r>
                      </w:p>
                    </w:tc>
                    <w:tc>
                      <w:tcPr>
                        <w:tcW w:w="441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460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Витебская обл.</w:t>
                        </w:r>
                      </w:p>
                    </w:tc>
                    <w:tc>
                      <w:tcPr>
                        <w:tcW w:w="4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220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Гомельская обл.</w:t>
                        </w:r>
                      </w:p>
                    </w:tc>
                    <w:tc>
                      <w:tcPr>
                        <w:tcW w:w="46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240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Гродненская обл.</w:t>
                        </w:r>
                      </w:p>
                    </w:tc>
                    <w:tc>
                      <w:tcPr>
                        <w:tcW w:w="438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560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Минская обл.</w:t>
                        </w:r>
                      </w:p>
                    </w:tc>
                    <w:tc>
                      <w:tcPr>
                        <w:tcW w:w="476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220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Могилевская обл.</w:t>
                        </w:r>
                      </w:p>
                    </w:tc>
                  </w:tr>
                  <w:tr w:rsidR="007313F7">
                    <w:trPr>
                      <w:trHeight w:hRule="exact" w:val="1656"/>
                      <w:jc w:val="center"/>
                    </w:trPr>
                    <w:tc>
                      <w:tcPr>
                        <w:tcW w:w="44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13F7" w:rsidRDefault="007313F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441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23" w:lineRule="exact"/>
                          <w:jc w:val="center"/>
                        </w:pPr>
                        <w:r>
                          <w:rPr>
                            <w:rStyle w:val="2TimesNewRoman23pt100"/>
                            <w:rFonts w:eastAsia="CordiaUPC"/>
                          </w:rPr>
                          <w:t xml:space="preserve">оз. </w:t>
                        </w:r>
                        <w:proofErr w:type="spellStart"/>
                        <w:r>
                          <w:rPr>
                            <w:rStyle w:val="2TimesNewRoman23pt100"/>
                            <w:rFonts w:eastAsia="CordiaUPC"/>
                          </w:rPr>
                          <w:t>Ореховское</w:t>
                        </w:r>
                        <w:proofErr w:type="spellEnd"/>
                        <w:r>
                          <w:rPr>
                            <w:rStyle w:val="2TimesNewRoman23pt100"/>
                            <w:rFonts w:eastAsia="CordiaUPC"/>
                          </w:rPr>
                          <w:t xml:space="preserve"> оз. </w:t>
                        </w:r>
                        <w:proofErr w:type="spellStart"/>
                        <w:r>
                          <w:rPr>
                            <w:rStyle w:val="2TimesNewRoman23pt100"/>
                            <w:rFonts w:eastAsia="CordiaUPC"/>
                          </w:rPr>
                          <w:t>Сосно</w:t>
                        </w:r>
                        <w:proofErr w:type="spellEnd"/>
                        <w:r>
                          <w:rPr>
                            <w:rStyle w:val="2TimesNewRoman23pt100"/>
                            <w:rFonts w:eastAsia="CordiaUPC"/>
                          </w:rPr>
                          <w:t>-Должа оз. Воронь</w:t>
                        </w:r>
                      </w:p>
                    </w:tc>
                    <w:tc>
                      <w:tcPr>
                        <w:tcW w:w="439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28" w:lineRule="exact"/>
                          <w:jc w:val="center"/>
                        </w:pPr>
                        <w:proofErr w:type="spellStart"/>
                        <w:r>
                          <w:rPr>
                            <w:rStyle w:val="2TimesNewRoman23pt100"/>
                            <w:rFonts w:eastAsia="CordiaUPC"/>
                          </w:rPr>
                          <w:t>вдхр</w:t>
                        </w:r>
                        <w:proofErr w:type="spellEnd"/>
                        <w:r>
                          <w:rPr>
                            <w:rStyle w:val="2TimesNewRoman23pt100"/>
                            <w:rFonts w:eastAsia="CordiaUPC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rStyle w:val="2TimesNewRoman23pt100"/>
                            <w:rFonts w:eastAsia="CordiaUPC"/>
                          </w:rPr>
                          <w:t>Днепро</w:t>
                        </w:r>
                        <w:proofErr w:type="spellEnd"/>
                        <w:r>
                          <w:rPr>
                            <w:rStyle w:val="2TimesNewRoman23pt100"/>
                            <w:rFonts w:eastAsia="CordiaUPC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2TimesNewRoman23pt100"/>
                            <w:rFonts w:eastAsia="CordiaUPC"/>
                          </w:rPr>
                          <w:t>Брагинское</w:t>
                        </w:r>
                        <w:proofErr w:type="spellEnd"/>
                      </w:p>
                    </w:tc>
                    <w:tc>
                      <w:tcPr>
                        <w:tcW w:w="469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10" w:lineRule="exact"/>
                          <w:ind w:left="580"/>
                        </w:pPr>
                        <w:proofErr w:type="spellStart"/>
                        <w:r>
                          <w:rPr>
                            <w:rStyle w:val="2TimesNewRoman23pt100"/>
                            <w:rFonts w:eastAsia="CordiaUPC"/>
                          </w:rPr>
                          <w:t>вдхр</w:t>
                        </w:r>
                        <w:proofErr w:type="spellEnd"/>
                        <w:r>
                          <w:rPr>
                            <w:rStyle w:val="2TimesNewRoman23pt100"/>
                            <w:rFonts w:eastAsia="CordiaUPC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rStyle w:val="2TimesNewRoman23pt100"/>
                            <w:rFonts w:eastAsia="CordiaUPC"/>
                          </w:rPr>
                          <w:t>Зельвенское</w:t>
                        </w:r>
                        <w:proofErr w:type="spellEnd"/>
                      </w:p>
                    </w:tc>
                    <w:tc>
                      <w:tcPr>
                        <w:tcW w:w="438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28" w:lineRule="exact"/>
                          <w:ind w:left="320"/>
                        </w:pPr>
                        <w:proofErr w:type="spellStart"/>
                        <w:r>
                          <w:rPr>
                            <w:rStyle w:val="2TimesNewRoman23pt100"/>
                            <w:rFonts w:eastAsia="CordiaUPC"/>
                          </w:rPr>
                          <w:t>вдхр</w:t>
                        </w:r>
                        <w:proofErr w:type="spellEnd"/>
                        <w:r>
                          <w:rPr>
                            <w:rStyle w:val="2TimesNewRoman23pt100"/>
                            <w:rFonts w:eastAsia="CordiaUPC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rStyle w:val="2TimesNewRoman23pt100"/>
                            <w:rFonts w:eastAsia="CordiaUPC"/>
                          </w:rPr>
                          <w:t>Петровичское</w:t>
                        </w:r>
                        <w:proofErr w:type="spellEnd"/>
                        <w:r>
                          <w:rPr>
                            <w:rStyle w:val="2TimesNewRoman23pt100"/>
                            <w:rFonts w:eastAsia="CordiaUPC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2TimesNewRoman23pt100"/>
                            <w:rFonts w:eastAsia="CordiaUPC"/>
                          </w:rPr>
                          <w:t>вдхр</w:t>
                        </w:r>
                        <w:proofErr w:type="spellEnd"/>
                        <w:r>
                          <w:rPr>
                            <w:rStyle w:val="2TimesNewRoman23pt100"/>
                            <w:rFonts w:eastAsia="CordiaUPC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rStyle w:val="2TimesNewRoman23pt100"/>
                            <w:rFonts w:eastAsia="CordiaUPC"/>
                          </w:rPr>
                          <w:t>Солигорское</w:t>
                        </w:r>
                        <w:proofErr w:type="spellEnd"/>
                      </w:p>
                    </w:tc>
                    <w:tc>
                      <w:tcPr>
                        <w:tcW w:w="47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10" w:lineRule="exact"/>
                          <w:ind w:left="520"/>
                        </w:pPr>
                        <w:proofErr w:type="spellStart"/>
                        <w:r>
                          <w:rPr>
                            <w:rStyle w:val="2TimesNewRoman23pt100"/>
                            <w:rFonts w:eastAsia="CordiaUPC"/>
                          </w:rPr>
                          <w:t>вдхр</w:t>
                        </w:r>
                        <w:proofErr w:type="spellEnd"/>
                        <w:r>
                          <w:rPr>
                            <w:rStyle w:val="2TimesNewRoman23pt100"/>
                            <w:rFonts w:eastAsia="CordiaUPC"/>
                          </w:rPr>
                          <w:t>. Чигиринское</w:t>
                        </w:r>
                      </w:p>
                    </w:tc>
                  </w:tr>
                </w:tbl>
                <w:p w:rsidR="007313F7" w:rsidRDefault="007313F7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178.3pt;margin-top:220.1pt;width:1052.15pt;height:.05pt;z-index:251657730;mso-wrap-distance-left:5pt;mso-wrap-distance-right:5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50"/>
                    <w:gridCol w:w="3312"/>
                    <w:gridCol w:w="3278"/>
                    <w:gridCol w:w="3288"/>
                    <w:gridCol w:w="3600"/>
                    <w:gridCol w:w="3115"/>
                  </w:tblGrid>
                  <w:tr w:rsidR="007313F7">
                    <w:trPr>
                      <w:trHeight w:hRule="exact" w:val="672"/>
                      <w:jc w:val="center"/>
                    </w:trPr>
                    <w:tc>
                      <w:tcPr>
                        <w:tcW w:w="445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313F7" w:rsidRDefault="007313F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331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карась</w:t>
                        </w:r>
                      </w:p>
                    </w:tc>
                    <w:tc>
                      <w:tcPr>
                        <w:tcW w:w="327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карп</w:t>
                        </w:r>
                      </w:p>
                    </w:tc>
                    <w:tc>
                      <w:tcPr>
                        <w:tcW w:w="328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240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белый амур</w:t>
                        </w:r>
                      </w:p>
                    </w:tc>
                    <w:tc>
                      <w:tcPr>
                        <w:tcW w:w="360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280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толстолобик</w:t>
                        </w:r>
                      </w:p>
                    </w:tc>
                    <w:tc>
                      <w:tcPr>
                        <w:tcW w:w="3115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800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Всего</w:t>
                        </w:r>
                      </w:p>
                    </w:tc>
                  </w:tr>
                  <w:tr w:rsidR="007313F7">
                    <w:trPr>
                      <w:trHeight w:hRule="exact" w:val="629"/>
                      <w:jc w:val="center"/>
                    </w:trPr>
                    <w:tc>
                      <w:tcPr>
                        <w:tcW w:w="445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Масса (</w:t>
                        </w:r>
                        <w:proofErr w:type="gramStart"/>
                        <w:r>
                          <w:rPr>
                            <w:rStyle w:val="2TimesNewRoman27pt100"/>
                            <w:rFonts w:eastAsia="CordiaUPC"/>
                          </w:rPr>
                          <w:t>кг</w:t>
                        </w:r>
                        <w:proofErr w:type="gramEnd"/>
                        <w:r>
                          <w:rPr>
                            <w:rStyle w:val="2TimesNewRoman27pt100"/>
                            <w:rFonts w:eastAsia="CordiaUPC"/>
                          </w:rPr>
                          <w:t>)</w:t>
                        </w:r>
                      </w:p>
                    </w:tc>
                    <w:tc>
                      <w:tcPr>
                        <w:tcW w:w="331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7,653</w:t>
                        </w:r>
                      </w:p>
                    </w:tc>
                    <w:tc>
                      <w:tcPr>
                        <w:tcW w:w="327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0"/>
                            <w:rFonts w:eastAsia="CordiaUPC"/>
                          </w:rPr>
                          <w:t>1</w:t>
                        </w:r>
                        <w:r>
                          <w:rPr>
                            <w:rStyle w:val="2TimesNewRoman27pt100"/>
                            <w:rFonts w:eastAsia="CordiaUPC"/>
                          </w:rPr>
                          <w:t>8,625</w:t>
                        </w:r>
                      </w:p>
                    </w:tc>
                    <w:tc>
                      <w:tcPr>
                        <w:tcW w:w="328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7580,5</w:t>
                        </w:r>
                      </w:p>
                    </w:tc>
                    <w:tc>
                      <w:tcPr>
                        <w:tcW w:w="360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10,411</w:t>
                        </w:r>
                      </w:p>
                    </w:tc>
                    <w:tc>
                      <w:tcPr>
                        <w:tcW w:w="3115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800"/>
                        </w:pPr>
                        <w:r>
                          <w:rPr>
                            <w:rStyle w:val="2TimesNewRoman27pt1000"/>
                            <w:rFonts w:eastAsia="CordiaUPC"/>
                          </w:rPr>
                          <w:t>44,270</w:t>
                        </w:r>
                      </w:p>
                    </w:tc>
                  </w:tr>
                  <w:tr w:rsidR="007313F7">
                    <w:trPr>
                      <w:trHeight w:hRule="exact" w:val="686"/>
                      <w:jc w:val="center"/>
                    </w:trPr>
                    <w:tc>
                      <w:tcPr>
                        <w:tcW w:w="44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right="840"/>
                          <w:jc w:val="right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Кол-во (</w:t>
                        </w:r>
                        <w:proofErr w:type="spellStart"/>
                        <w:proofErr w:type="gramStart"/>
                        <w:r>
                          <w:rPr>
                            <w:rStyle w:val="2TimesNewRoman27pt100"/>
                            <w:rFonts w:eastAsia="CordiaUPC"/>
                          </w:rPr>
                          <w:t>шт</w:t>
                        </w:r>
                        <w:proofErr w:type="spellEnd"/>
                        <w:proofErr w:type="gramEnd"/>
                        <w:r>
                          <w:rPr>
                            <w:rStyle w:val="2TimesNewRoman27pt100"/>
                            <w:rFonts w:eastAsia="CordiaUPC"/>
                          </w:rPr>
                          <w:t>)</w:t>
                        </w:r>
                      </w:p>
                    </w:tc>
                    <w:tc>
                      <w:tcPr>
                        <w:tcW w:w="331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128,550</w:t>
                        </w:r>
                      </w:p>
                    </w:tc>
                    <w:tc>
                      <w:tcPr>
                        <w:tcW w:w="32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106,428</w:t>
                        </w:r>
                      </w:p>
                    </w:tc>
                    <w:tc>
                      <w:tcPr>
                        <w:tcW w:w="32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27,041</w:t>
                        </w:r>
                      </w:p>
                    </w:tc>
                    <w:tc>
                      <w:tcPr>
                        <w:tcW w:w="36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38,559</w:t>
                        </w:r>
                      </w:p>
                    </w:tc>
                    <w:tc>
                      <w:tcPr>
                        <w:tcW w:w="31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800"/>
                        </w:pPr>
                        <w:r>
                          <w:rPr>
                            <w:rStyle w:val="2TimesNewRoman27pt1000"/>
                            <w:rFonts w:eastAsia="CordiaUPC"/>
                          </w:rPr>
                          <w:t>300,578</w:t>
                        </w:r>
                      </w:p>
                    </w:tc>
                  </w:tr>
                </w:tbl>
                <w:p w:rsidR="007313F7" w:rsidRDefault="007313F7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  <w:r>
        <w:pict>
          <v:shape id="_x0000_s1029" type="#_x0000_t202" style="position:absolute;margin-left:2.9pt;margin-top:404.15pt;width:1401.35pt;height:.05pt;z-index:251657731;mso-wrap-distance-left:5pt;mso-wrap-distance-right:5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32"/>
                    <w:gridCol w:w="4056"/>
                    <w:gridCol w:w="4320"/>
                    <w:gridCol w:w="4555"/>
                    <w:gridCol w:w="3595"/>
                    <w:gridCol w:w="4718"/>
                    <w:gridCol w:w="2750"/>
                  </w:tblGrid>
                  <w:tr w:rsidR="007313F7">
                    <w:trPr>
                      <w:trHeight w:hRule="exact" w:val="677"/>
                      <w:jc w:val="center"/>
                    </w:trPr>
                    <w:tc>
                      <w:tcPr>
                        <w:tcW w:w="28026" w:type="dxa"/>
                        <w:gridSpan w:val="7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Затраченные финансовые средства на зарыбление (млн. рублей)</w:t>
                        </w:r>
                      </w:p>
                    </w:tc>
                  </w:tr>
                  <w:tr w:rsidR="007313F7">
                    <w:trPr>
                      <w:trHeight w:hRule="exact" w:val="634"/>
                      <w:jc w:val="center"/>
                    </w:trPr>
                    <w:tc>
                      <w:tcPr>
                        <w:tcW w:w="403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ind w:left="340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Брестская обл.</w:t>
                        </w:r>
                      </w:p>
                    </w:tc>
                    <w:tc>
                      <w:tcPr>
                        <w:tcW w:w="405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ind w:left="300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Витебская обл.</w:t>
                        </w:r>
                      </w:p>
                    </w:tc>
                    <w:tc>
                      <w:tcPr>
                        <w:tcW w:w="432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ind w:left="320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Гомельская обл.</w:t>
                        </w:r>
                      </w:p>
                    </w:tc>
                    <w:tc>
                      <w:tcPr>
                        <w:tcW w:w="455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ind w:left="300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Гродненская обл.</w:t>
                        </w:r>
                      </w:p>
                    </w:tc>
                    <w:tc>
                      <w:tcPr>
                        <w:tcW w:w="359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ind w:left="240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Минская обл.</w:t>
                        </w:r>
                      </w:p>
                    </w:tc>
                    <w:tc>
                      <w:tcPr>
                        <w:tcW w:w="471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ind w:left="360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Могилевская обл.</w:t>
                        </w:r>
                      </w:p>
                    </w:tc>
                    <w:tc>
                      <w:tcPr>
                        <w:tcW w:w="2750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220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Всего</w:t>
                        </w:r>
                      </w:p>
                    </w:tc>
                  </w:tr>
                  <w:tr w:rsidR="007313F7">
                    <w:trPr>
                      <w:trHeight w:hRule="exact" w:val="725"/>
                      <w:jc w:val="center"/>
                    </w:trPr>
                    <w:tc>
                      <w:tcPr>
                        <w:tcW w:w="40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13F7" w:rsidRDefault="007313F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405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jc w:val="center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177,7</w:t>
                        </w:r>
                      </w:p>
                    </w:tc>
                    <w:tc>
                      <w:tcPr>
                        <w:tcW w:w="43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jc w:val="center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110,0</w:t>
                        </w:r>
                      </w:p>
                    </w:tc>
                    <w:tc>
                      <w:tcPr>
                        <w:tcW w:w="45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jc w:val="center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229,9</w:t>
                        </w:r>
                      </w:p>
                    </w:tc>
                    <w:tc>
                      <w:tcPr>
                        <w:tcW w:w="35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tabs>
                            <w:tab w:val="left" w:pos="2318"/>
                          </w:tabs>
                          <w:spacing w:line="576" w:lineRule="exact"/>
                          <w:jc w:val="both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483,9</w:t>
                        </w:r>
                        <w:r>
                          <w:rPr>
                            <w:rStyle w:val="2TimesNewRoman26pt100"/>
                            <w:rFonts w:eastAsia="CordiaUPC"/>
                          </w:rPr>
                          <w:tab/>
                          <w:t>1</w:t>
                        </w:r>
                      </w:p>
                    </w:tc>
                    <w:tc>
                      <w:tcPr>
                        <w:tcW w:w="471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tabs>
                            <w:tab w:val="left" w:pos="1733"/>
                          </w:tabs>
                          <w:spacing w:line="764" w:lineRule="exact"/>
                          <w:jc w:val="both"/>
                        </w:pPr>
                        <w:r>
                          <w:rPr>
                            <w:rStyle w:val="2Gulim38pt100"/>
                            <w:b w:val="0"/>
                            <w:bCs w:val="0"/>
                          </w:rPr>
                          <w:t>1</w:t>
                        </w:r>
                        <w:r>
                          <w:rPr>
                            <w:rStyle w:val="2TimesNewRoman26pt100"/>
                            <w:rFonts w:eastAsia="CordiaUPC"/>
                          </w:rPr>
                          <w:tab/>
                          <w:t>265,8</w:t>
                        </w:r>
                      </w:p>
                    </w:tc>
                    <w:tc>
                      <w:tcPr>
                        <w:tcW w:w="27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ind w:left="220"/>
                        </w:pPr>
                        <w:r>
                          <w:rPr>
                            <w:rStyle w:val="2TimesNewRoman27pt1000"/>
                            <w:rFonts w:eastAsia="CordiaUPC"/>
                          </w:rPr>
                          <w:t>1</w:t>
                        </w:r>
                        <w:r>
                          <w:rPr>
                            <w:rStyle w:val="2TimesNewRoman24pt100"/>
                            <w:rFonts w:eastAsia="CordiaUPC"/>
                          </w:rPr>
                          <w:t>,</w:t>
                        </w:r>
                        <w:r>
                          <w:rPr>
                            <w:rStyle w:val="2TimesNewRoman27pt1000"/>
                            <w:rFonts w:eastAsia="CordiaUPC"/>
                          </w:rPr>
                          <w:t>267,3</w:t>
                        </w:r>
                      </w:p>
                    </w:tc>
                  </w:tr>
                </w:tbl>
                <w:p w:rsidR="007313F7" w:rsidRDefault="007313F7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  <w:r>
        <w:pict>
          <v:shape id="_x0000_s1030" type="#_x0000_t202" style="position:absolute;margin-left:282.95pt;margin-top:604.55pt;width:846pt;height:.05pt;z-index:251657732;mso-wrap-distance-left:5pt;mso-wrap-distance-right:5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67"/>
                    <w:gridCol w:w="4056"/>
                    <w:gridCol w:w="4286"/>
                    <w:gridCol w:w="4310"/>
                  </w:tblGrid>
                  <w:tr w:rsidR="007313F7">
                    <w:trPr>
                      <w:trHeight w:hRule="exact" w:val="720"/>
                      <w:jc w:val="center"/>
                    </w:trPr>
                    <w:tc>
                      <w:tcPr>
                        <w:tcW w:w="16919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Средняя стоимость рыбопосадочного материала</w:t>
                        </w:r>
                      </w:p>
                    </w:tc>
                  </w:tr>
                  <w:tr w:rsidR="007313F7">
                    <w:trPr>
                      <w:trHeight w:hRule="exact" w:val="562"/>
                      <w:jc w:val="center"/>
                    </w:trPr>
                    <w:tc>
                      <w:tcPr>
                        <w:tcW w:w="4267" w:type="dxa"/>
                        <w:tcBorders>
                          <w:left w:val="single" w:sz="4" w:space="0" w:color="auto"/>
                        </w:tcBorders>
                        <w:shd w:val="clear" w:color="auto" w:fill="FFFFFF"/>
                      </w:tcPr>
                      <w:p w:rsidR="007313F7" w:rsidRDefault="007313F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8342" w:type="dxa"/>
                        <w:gridSpan w:val="2"/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(тонна/</w:t>
                        </w:r>
                        <w:proofErr w:type="spellStart"/>
                        <w:r>
                          <w:rPr>
                            <w:rStyle w:val="2TimesNewRoman27pt100"/>
                            <w:rFonts w:eastAsia="CordiaUPC"/>
                          </w:rPr>
                          <w:t>млн</w:t>
                        </w:r>
                        <w:proofErr w:type="gramStart"/>
                        <w:r>
                          <w:rPr>
                            <w:rStyle w:val="2TimesNewRoman27pt100"/>
                            <w:rFonts w:eastAsia="CordiaUPC"/>
                          </w:rPr>
                          <w:t>.р</w:t>
                        </w:r>
                        <w:proofErr w:type="gramEnd"/>
                        <w:r>
                          <w:rPr>
                            <w:rStyle w:val="2TimesNewRoman27pt100"/>
                            <w:rFonts w:eastAsia="CordiaUPC"/>
                          </w:rPr>
                          <w:t>ублей</w:t>
                        </w:r>
                        <w:proofErr w:type="spellEnd"/>
                        <w:r>
                          <w:rPr>
                            <w:rStyle w:val="2TimesNewRoman27pt100"/>
                            <w:rFonts w:eastAsia="CordiaUPC"/>
                          </w:rPr>
                          <w:t>)</w:t>
                        </w:r>
                      </w:p>
                    </w:tc>
                    <w:tc>
                      <w:tcPr>
                        <w:tcW w:w="4310" w:type="dxa"/>
                        <w:tcBorders>
                          <w:right w:val="single" w:sz="4" w:space="0" w:color="auto"/>
                        </w:tcBorders>
                        <w:shd w:val="clear" w:color="auto" w:fill="FFFFFF"/>
                      </w:tcPr>
                      <w:p w:rsidR="007313F7" w:rsidRDefault="007313F7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7313F7">
                    <w:trPr>
                      <w:trHeight w:hRule="exact" w:val="1253"/>
                      <w:jc w:val="center"/>
                    </w:trPr>
                    <w:tc>
                      <w:tcPr>
                        <w:tcW w:w="42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jc w:val="center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карась</w:t>
                        </w:r>
                      </w:p>
                    </w:tc>
                    <w:tc>
                      <w:tcPr>
                        <w:tcW w:w="405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jc w:val="center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карп</w:t>
                        </w:r>
                      </w:p>
                    </w:tc>
                    <w:tc>
                      <w:tcPr>
                        <w:tcW w:w="428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jc w:val="center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белый амур</w:t>
                        </w:r>
                      </w:p>
                    </w:tc>
                    <w:tc>
                      <w:tcPr>
                        <w:tcW w:w="4310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76" w:lineRule="exact"/>
                          <w:ind w:left="720"/>
                        </w:pPr>
                        <w:r>
                          <w:rPr>
                            <w:rStyle w:val="2TimesNewRoman26pt100"/>
                            <w:rFonts w:eastAsia="CordiaUPC"/>
                          </w:rPr>
                          <w:t>толстолобик</w:t>
                        </w:r>
                      </w:p>
                    </w:tc>
                  </w:tr>
                  <w:tr w:rsidR="007313F7">
                    <w:trPr>
                      <w:trHeight w:hRule="exact" w:val="701"/>
                      <w:jc w:val="center"/>
                    </w:trPr>
                    <w:tc>
                      <w:tcPr>
                        <w:tcW w:w="42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21,0</w:t>
                        </w:r>
                      </w:p>
                    </w:tc>
                    <w:tc>
                      <w:tcPr>
                        <w:tcW w:w="405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25,0</w:t>
                        </w:r>
                      </w:p>
                    </w:tc>
                    <w:tc>
                      <w:tcPr>
                        <w:tcW w:w="428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tabs>
                            <w:tab w:val="left" w:pos="1656"/>
                          </w:tabs>
                          <w:spacing w:line="598" w:lineRule="exact"/>
                          <w:jc w:val="both"/>
                        </w:pPr>
                        <w:r>
                          <w:rPr>
                            <w:rStyle w:val="2TimesNewRoman27pt100"/>
                            <w:rFonts w:eastAsia="CordiaUPC"/>
                            <w:lang w:val="en-US" w:eastAsia="en-US" w:bidi="en-US"/>
                          </w:rPr>
                          <w:t>i</w:t>
                        </w:r>
                        <w:r>
                          <w:rPr>
                            <w:rStyle w:val="2TimesNewRoman27pt100"/>
                            <w:rFonts w:eastAsia="CordiaUPC"/>
                            <w:lang w:val="en-US" w:eastAsia="en-US" w:bidi="en-US"/>
                          </w:rPr>
                          <w:tab/>
                        </w:r>
                        <w:r>
                          <w:rPr>
                            <w:rStyle w:val="2TimesNewRoman27pt100"/>
                            <w:rFonts w:eastAsia="CordiaUPC"/>
                          </w:rPr>
                          <w:t>35,0</w:t>
                        </w:r>
                      </w:p>
                    </w:tc>
                    <w:tc>
                      <w:tcPr>
                        <w:tcW w:w="43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313F7" w:rsidRDefault="003350BA">
                        <w:pPr>
                          <w:pStyle w:val="20"/>
                          <w:shd w:val="clear" w:color="auto" w:fill="auto"/>
                          <w:spacing w:line="598" w:lineRule="exact"/>
                          <w:jc w:val="center"/>
                        </w:pPr>
                        <w:r>
                          <w:rPr>
                            <w:rStyle w:val="2TimesNewRoman27pt100"/>
                            <w:rFonts w:eastAsia="CordiaUPC"/>
                          </w:rPr>
                          <w:t>25,0</w:t>
                        </w:r>
                      </w:p>
                    </w:tc>
                  </w:tr>
                </w:tbl>
                <w:p w:rsidR="007313F7" w:rsidRDefault="007313F7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360" w:lineRule="exact"/>
      </w:pPr>
    </w:p>
    <w:p w:rsidR="007313F7" w:rsidRDefault="007313F7">
      <w:pPr>
        <w:spacing w:line="558" w:lineRule="exact"/>
      </w:pPr>
    </w:p>
    <w:p w:rsidR="007313F7" w:rsidRDefault="007313F7">
      <w:pPr>
        <w:rPr>
          <w:sz w:val="2"/>
          <w:szCs w:val="2"/>
        </w:rPr>
      </w:pPr>
    </w:p>
    <w:sectPr w:rsidR="007313F7">
      <w:type w:val="continuous"/>
      <w:pgSz w:w="30134" w:h="21751" w:orient="landscape"/>
      <w:pgMar w:top="1903" w:right="1104" w:bottom="1903" w:left="94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F47" w:rsidRDefault="00E11F47">
      <w:r>
        <w:separator/>
      </w:r>
    </w:p>
  </w:endnote>
  <w:endnote w:type="continuationSeparator" w:id="0">
    <w:p w:rsidR="00E11F47" w:rsidRDefault="00E11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F47" w:rsidRDefault="00E11F47"/>
  </w:footnote>
  <w:footnote w:type="continuationSeparator" w:id="0">
    <w:p w:rsidR="00E11F47" w:rsidRDefault="00E11F4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313F7"/>
    <w:rsid w:val="00205E66"/>
    <w:rsid w:val="003350BA"/>
    <w:rsid w:val="003E7C31"/>
    <w:rsid w:val="007313F7"/>
    <w:rsid w:val="00E11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Pr>
      <w:rFonts w:ascii="CordiaUPC" w:eastAsia="CordiaUPC" w:hAnsi="CordiaUPC" w:cs="CordiaUPC"/>
      <w:b w:val="0"/>
      <w:bCs w:val="0"/>
      <w:i w:val="0"/>
      <w:iCs w:val="0"/>
      <w:smallCaps w:val="0"/>
      <w:strike w:val="0"/>
      <w:w w:val="200"/>
      <w:sz w:val="17"/>
      <w:szCs w:val="17"/>
      <w:u w:val="none"/>
    </w:rPr>
  </w:style>
  <w:style w:type="character" w:customStyle="1" w:styleId="Exact">
    <w:name w:val="Подпись к таблице Exact"/>
    <w:basedOn w:val="a0"/>
    <w:link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character" w:customStyle="1" w:styleId="2">
    <w:name w:val="Основной текст (2)_"/>
    <w:basedOn w:val="a0"/>
    <w:link w:val="20"/>
    <w:rPr>
      <w:rFonts w:ascii="CordiaUPC" w:eastAsia="CordiaUPC" w:hAnsi="CordiaUPC" w:cs="CordiaUPC"/>
      <w:b w:val="0"/>
      <w:bCs w:val="0"/>
      <w:i w:val="0"/>
      <w:iCs w:val="0"/>
      <w:smallCaps w:val="0"/>
      <w:strike w:val="0"/>
      <w:w w:val="200"/>
      <w:sz w:val="17"/>
      <w:szCs w:val="17"/>
      <w:u w:val="none"/>
    </w:rPr>
  </w:style>
  <w:style w:type="character" w:customStyle="1" w:styleId="2TimesNewRoman27pt100">
    <w:name w:val="Основной текст (2) + Times New Roman;27 pt;Масштаб 100%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4"/>
      <w:szCs w:val="54"/>
      <w:u w:val="none"/>
      <w:lang w:val="ru-RU" w:eastAsia="ru-RU" w:bidi="ru-RU"/>
    </w:rPr>
  </w:style>
  <w:style w:type="character" w:customStyle="1" w:styleId="2TimesNewRoman23pt100">
    <w:name w:val="Основной текст (2) + Times New Roman;23 pt;Масштаб 100%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ru-RU" w:eastAsia="ru-RU" w:bidi="ru-RU"/>
    </w:rPr>
  </w:style>
  <w:style w:type="character" w:customStyle="1" w:styleId="2TimesNewRoman27pt1000">
    <w:name w:val="Основной текст (2) + Times New Roman;27 pt;Полужирный;Масштаб 100%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4"/>
      <w:szCs w:val="54"/>
      <w:u w:val="none"/>
      <w:lang w:val="ru-RU" w:eastAsia="ru-RU" w:bidi="ru-RU"/>
    </w:rPr>
  </w:style>
  <w:style w:type="character" w:customStyle="1" w:styleId="2TimesNewRoman26pt100">
    <w:name w:val="Основной текст (2) + Times New Roman;26 pt;Масштаб 100%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2"/>
      <w:szCs w:val="52"/>
      <w:u w:val="none"/>
      <w:lang w:val="ru-RU" w:eastAsia="ru-RU" w:bidi="ru-RU"/>
    </w:rPr>
  </w:style>
  <w:style w:type="character" w:customStyle="1" w:styleId="2Gulim38pt100">
    <w:name w:val="Основной текст (2) + Gulim;38 pt;Курсив;Масштаб 100%"/>
    <w:basedOn w:val="2"/>
    <w:rPr>
      <w:rFonts w:ascii="Gulim" w:eastAsia="Gulim" w:hAnsi="Gulim" w:cs="Gulim"/>
      <w:b/>
      <w:bCs/>
      <w:i/>
      <w:iCs/>
      <w:smallCaps w:val="0"/>
      <w:strike w:val="0"/>
      <w:color w:val="000000"/>
      <w:spacing w:val="0"/>
      <w:w w:val="100"/>
      <w:position w:val="0"/>
      <w:sz w:val="76"/>
      <w:szCs w:val="76"/>
      <w:u w:val="none"/>
      <w:lang w:val="ru-RU" w:eastAsia="ru-RU" w:bidi="ru-RU"/>
    </w:rPr>
  </w:style>
  <w:style w:type="character" w:customStyle="1" w:styleId="2TimesNewRoman24pt100">
    <w:name w:val="Основной текст (2) + Times New Roman;24 pt;Полужирный;Масштаб 100%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36" w:lineRule="exact"/>
    </w:pPr>
    <w:rPr>
      <w:rFonts w:ascii="CordiaUPC" w:eastAsia="CordiaUPC" w:hAnsi="CordiaUPC" w:cs="CordiaUPC"/>
      <w:w w:val="200"/>
      <w:sz w:val="17"/>
      <w:szCs w:val="17"/>
    </w:rPr>
  </w:style>
  <w:style w:type="paragraph" w:customStyle="1" w:styleId="a3">
    <w:name w:val="Подпись к таблице"/>
    <w:basedOn w:val="a"/>
    <w:link w:val="Exact"/>
    <w:pPr>
      <w:shd w:val="clear" w:color="auto" w:fill="FFFFFF"/>
      <w:spacing w:line="598" w:lineRule="exact"/>
    </w:pPr>
    <w:rPr>
      <w:rFonts w:ascii="Times New Roman" w:eastAsia="Times New Roman" w:hAnsi="Times New Roman" w:cs="Times New Roman"/>
      <w:sz w:val="54"/>
      <w:szCs w:val="5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</vt:lpstr>
    </vt:vector>
  </TitlesOfParts>
  <Company>*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</dc:title>
  <dc:creator>user</dc:creator>
  <cp:lastModifiedBy>user</cp:lastModifiedBy>
  <cp:revision>2</cp:revision>
  <dcterms:created xsi:type="dcterms:W3CDTF">2015-11-25T15:26:00Z</dcterms:created>
  <dcterms:modified xsi:type="dcterms:W3CDTF">2015-11-25T15:29:00Z</dcterms:modified>
</cp:coreProperties>
</file>