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ПОЛОЖЕНИЕ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о рыболовн</w:t>
      </w:r>
      <w:r>
        <w:rPr>
          <w:color w:val="000000"/>
          <w:sz w:val="28"/>
          <w:szCs w:val="28"/>
          <w:shd w:val="clear" w:color="auto" w:fill="ffffff"/>
        </w:rPr>
        <w:t>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соревнованиях</w:t>
      </w:r>
      <w:r>
        <w:rPr>
          <w:color w:val="000000"/>
          <w:sz w:val="28"/>
          <w:szCs w:val="28"/>
          <w:shd w:val="clear" w:color="auto" w:fill="ffffff"/>
        </w:rPr>
        <w:t xml:space="preserve"> «</w:t>
      </w:r>
      <w:r>
        <w:rPr>
          <w:color w:val="000000"/>
          <w:sz w:val="28"/>
          <w:szCs w:val="28"/>
          <w:shd w:val="clear" w:color="auto" w:fill="ffffff"/>
        </w:rPr>
        <w:t xml:space="preserve">Кубок </w:t>
      </w:r>
      <w:r>
        <w:rPr>
          <w:color w:val="000000"/>
          <w:sz w:val="28"/>
          <w:szCs w:val="28"/>
          <w:shd w:val="clear" w:color="auto" w:fill="ffffff"/>
        </w:rPr>
        <w:t>Чигиринки</w:t>
      </w:r>
      <w:r>
        <w:rPr>
          <w:color w:val="000000"/>
          <w:sz w:val="28"/>
          <w:szCs w:val="28"/>
          <w:shd w:val="clear" w:color="auto" w:fill="ffffff"/>
        </w:rPr>
        <w:t xml:space="preserve"> - 2026</w:t>
      </w:r>
      <w:r>
        <w:rPr>
          <w:color w:val="000000"/>
          <w:sz w:val="28"/>
          <w:szCs w:val="28"/>
          <w:shd w:val="clear" w:color="auto" w:fill="ffffff"/>
        </w:rPr>
        <w:t>»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ВВЕДЕНИЕ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У</w:t>
      </w:r>
      <w:r>
        <w:rPr>
          <w:color w:val="000000"/>
          <w:sz w:val="28"/>
          <w:szCs w:val="28"/>
          <w:shd w:val="clear" w:color="auto" w:fill="ffffff"/>
        </w:rPr>
        <w:t>чредителями рыболовн</w:t>
      </w:r>
      <w:r>
        <w:rPr>
          <w:color w:val="000000"/>
          <w:sz w:val="28"/>
          <w:szCs w:val="28"/>
          <w:shd w:val="clear" w:color="auto" w:fill="ffffff"/>
        </w:rPr>
        <w:t>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 xml:space="preserve"> «</w:t>
      </w:r>
      <w:r>
        <w:rPr>
          <w:color w:val="000000"/>
          <w:sz w:val="28"/>
          <w:szCs w:val="28"/>
          <w:shd w:val="clear" w:color="auto" w:fill="ffffff"/>
        </w:rPr>
        <w:t xml:space="preserve">Кубок </w:t>
      </w:r>
      <w:r>
        <w:rPr>
          <w:color w:val="000000"/>
          <w:sz w:val="28"/>
          <w:szCs w:val="28"/>
          <w:shd w:val="clear" w:color="auto" w:fill="ffffff"/>
        </w:rPr>
        <w:t>Чигиринки</w:t>
      </w:r>
      <w:r>
        <w:rPr>
          <w:color w:val="000000"/>
          <w:sz w:val="28"/>
          <w:szCs w:val="28"/>
          <w:shd w:val="clear" w:color="auto" w:fill="ffffff"/>
        </w:rPr>
        <w:t xml:space="preserve"> - 2026</w:t>
      </w:r>
      <w:r>
        <w:rPr>
          <w:color w:val="000000"/>
          <w:sz w:val="28"/>
          <w:szCs w:val="28"/>
          <w:shd w:val="clear" w:color="auto" w:fill="ffffff"/>
        </w:rPr>
        <w:t xml:space="preserve">» (в дальнейшем — </w:t>
      </w:r>
      <w:r>
        <w:rPr>
          <w:color w:val="000000"/>
          <w:sz w:val="28"/>
          <w:szCs w:val="28"/>
          <w:shd w:val="clear" w:color="auto" w:fill="ffffff"/>
        </w:rPr>
        <w:t>Соревнование</w:t>
      </w:r>
      <w:r>
        <w:rPr>
          <w:color w:val="000000"/>
          <w:sz w:val="28"/>
          <w:szCs w:val="28"/>
          <w:shd w:val="clear" w:color="auto" w:fill="ffffff"/>
        </w:rPr>
        <w:t xml:space="preserve">) является </w:t>
      </w:r>
      <w:r>
        <w:rPr>
          <w:color w:val="000000"/>
          <w:sz w:val="28"/>
          <w:szCs w:val="28"/>
          <w:shd w:val="clear" w:color="auto" w:fill="ffffff"/>
        </w:rPr>
        <w:t>Учреждение «Могилевская областная организационная структура» республиканского государственно-общественного объединения «Белорусское общество охотников и рыболовов»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(Учреждение «Могилевская ООС» РГОО «БООР»)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1. ЦЕЛИ И ЗАДАЧИ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популяризация и развитие спортивного лова рыбы, как активного и здорового вида отдыха;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укрепление связей между рыболовами-спортсменами и любителями, обмен опытом по технике </w:t>
      </w:r>
      <w:r>
        <w:rPr>
          <w:color w:val="000000"/>
          <w:sz w:val="28"/>
          <w:szCs w:val="28"/>
          <w:shd w:val="clear" w:color="auto" w:fill="ffffff"/>
        </w:rPr>
        <w:t xml:space="preserve">и тактике </w:t>
      </w:r>
      <w:r>
        <w:rPr>
          <w:color w:val="000000"/>
          <w:sz w:val="28"/>
          <w:szCs w:val="28"/>
          <w:shd w:val="clear" w:color="auto" w:fill="ffffff"/>
        </w:rPr>
        <w:t>лова рыбы;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рост мастерства участников, выявление среди них сильнейших.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2. ОБЩИЕ ПОЛОЖЕНИЯ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2.1. Общее руководство </w:t>
      </w:r>
      <w:r>
        <w:rPr>
          <w:color w:val="000000"/>
          <w:sz w:val="28"/>
          <w:szCs w:val="28"/>
          <w:shd w:val="clear" w:color="auto" w:fill="ffffff"/>
        </w:rPr>
        <w:t>по</w:t>
      </w:r>
      <w:r>
        <w:rPr>
          <w:color w:val="000000"/>
          <w:sz w:val="28"/>
          <w:szCs w:val="28"/>
          <w:shd w:val="clear" w:color="auto" w:fill="ffffff"/>
        </w:rPr>
        <w:t xml:space="preserve"> подготовке и проведени</w:t>
      </w:r>
      <w:r>
        <w:rPr>
          <w:color w:val="000000"/>
          <w:sz w:val="28"/>
          <w:szCs w:val="28"/>
          <w:shd w:val="clear" w:color="auto" w:fill="ffffff"/>
        </w:rPr>
        <w:t>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 xml:space="preserve"> возлагается на организационный комитет (далее — оргкомитет), состав которого формируется из представителей </w:t>
      </w:r>
      <w:r>
        <w:rPr>
          <w:color w:val="000000"/>
          <w:sz w:val="28"/>
          <w:szCs w:val="28"/>
          <w:shd w:val="clear" w:color="auto" w:fill="ffffff"/>
        </w:rPr>
        <w:t>учредителя и рыболовных активистов</w:t>
      </w:r>
      <w:r>
        <w:rPr>
          <w:color w:val="000000"/>
          <w:sz w:val="28"/>
          <w:szCs w:val="28"/>
          <w:shd w:val="clear" w:color="auto" w:fill="ffffff"/>
        </w:rPr>
        <w:t>. В компетенцию оргкомитета входит: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общее руководство и организация проведения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>;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внесение изменений и дополнений в настоящее Положение;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решение вопросов, связанных с финансированием и подготовкой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2.2. </w:t>
      </w:r>
      <w:r>
        <w:rPr>
          <w:color w:val="000000"/>
          <w:sz w:val="28"/>
          <w:szCs w:val="28"/>
          <w:shd w:val="clear" w:color="auto" w:fill="ffffff"/>
        </w:rPr>
        <w:t>Соревнования</w:t>
      </w:r>
      <w:r>
        <w:rPr>
          <w:color w:val="000000"/>
          <w:sz w:val="28"/>
          <w:szCs w:val="28"/>
          <w:shd w:val="clear" w:color="auto" w:fill="ffffff"/>
        </w:rPr>
        <w:t xml:space="preserve"> провод</w:t>
      </w:r>
      <w:r>
        <w:rPr>
          <w:color w:val="000000"/>
          <w:sz w:val="28"/>
          <w:szCs w:val="28"/>
          <w:shd w:val="clear" w:color="auto" w:fill="ffffff"/>
        </w:rPr>
        <w:t>я</w:t>
      </w:r>
      <w:r>
        <w:rPr>
          <w:color w:val="000000"/>
          <w:sz w:val="28"/>
          <w:szCs w:val="28"/>
          <w:shd w:val="clear" w:color="auto" w:fill="ffffff"/>
        </w:rPr>
        <w:t>тся в лично</w:t>
      </w:r>
      <w:r>
        <w:rPr>
          <w:color w:val="000000"/>
          <w:sz w:val="28"/>
          <w:szCs w:val="28"/>
          <w:shd w:val="clear" w:color="auto" w:fill="ffffff"/>
        </w:rPr>
        <w:t>-командно</w:t>
      </w:r>
      <w:r>
        <w:rPr>
          <w:color w:val="000000"/>
          <w:sz w:val="28"/>
          <w:szCs w:val="28"/>
          <w:shd w:val="clear" w:color="auto" w:fill="ffffff"/>
        </w:rPr>
        <w:t xml:space="preserve">м зачете в один однодневный тур </w:t>
      </w:r>
      <w:r>
        <w:rPr>
          <w:color w:val="000000"/>
          <w:sz w:val="28"/>
          <w:szCs w:val="28"/>
          <w:shd w:val="clear" w:color="auto" w:fill="ffffff"/>
        </w:rPr>
        <w:t>16</w:t>
      </w:r>
      <w:r>
        <w:rPr>
          <w:color w:val="000000"/>
          <w:sz w:val="28"/>
          <w:szCs w:val="28"/>
          <w:shd w:val="clear" w:color="auto" w:fill="ffffff"/>
        </w:rPr>
        <w:t>.05.20</w:t>
      </w:r>
      <w:r>
        <w:rPr>
          <w:color w:val="000000"/>
          <w:sz w:val="28"/>
          <w:szCs w:val="28"/>
          <w:shd w:val="clear" w:color="auto" w:fill="ffffff"/>
        </w:rPr>
        <w:t>26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Место проведения: дамба ГЭС Чигиринского водохранилища</w:t>
      </w:r>
      <w:r>
        <w:rPr>
          <w:color w:val="000000"/>
          <w:sz w:val="28"/>
          <w:szCs w:val="28"/>
          <w:shd w:val="clear" w:color="auto" w:fill="ffffff"/>
        </w:rPr>
        <w:t>, Кировский район, Могилевская область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3. УЧАСТНИКИ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>. РЕГИСТРАЦИЯ.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3.1. К участию в </w:t>
      </w:r>
      <w:r>
        <w:rPr>
          <w:color w:val="000000"/>
          <w:sz w:val="28"/>
          <w:szCs w:val="28"/>
          <w:shd w:val="clear" w:color="auto" w:fill="ffffff"/>
        </w:rPr>
        <w:t>Соревнованиях</w:t>
      </w:r>
      <w:r>
        <w:rPr>
          <w:color w:val="000000"/>
          <w:sz w:val="28"/>
          <w:szCs w:val="28"/>
          <w:shd w:val="clear" w:color="auto" w:fill="ffffff"/>
        </w:rPr>
        <w:t xml:space="preserve"> допускаются все желающие принять в нем участие, имеющие необходимую физическую подготовку, достигшие 1</w:t>
      </w:r>
      <w:r>
        <w:rPr>
          <w:color w:val="000000"/>
          <w:sz w:val="28"/>
          <w:szCs w:val="28"/>
          <w:shd w:val="clear" w:color="auto" w:fill="ffffff"/>
        </w:rPr>
        <w:t>8</w:t>
      </w:r>
      <w:r>
        <w:rPr>
          <w:color w:val="000000"/>
          <w:sz w:val="28"/>
          <w:szCs w:val="28"/>
          <w:shd w:val="clear" w:color="auto" w:fill="ffffff"/>
        </w:rPr>
        <w:t>-ти летнего возраста и в установленном порядке зарегистрированные для участия в нем. Участники моложе 1</w:t>
      </w:r>
      <w:r>
        <w:rPr>
          <w:color w:val="000000"/>
          <w:sz w:val="28"/>
          <w:szCs w:val="28"/>
          <w:shd w:val="clear" w:color="auto" w:fill="ffffff"/>
        </w:rPr>
        <w:t>8</w:t>
      </w: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</w:rPr>
        <w:t xml:space="preserve"> лет допускаются только в сопровождении взрослых.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3.2. Участники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 xml:space="preserve"> обязаны знать и соблюдать настоящее Положение, правила любительского рыболовства, правила техники безопасности, проявлять уважение к соперникам и судьям.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3.3. Оргкомитет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 xml:space="preserve"> не несет ответственности за жизнь и здоровье, а также личное имущество участников.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3.4. Участники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 xml:space="preserve"> несут полную ответственность за свою жизнь и здоровье, а </w:t>
      </w:r>
      <w:r>
        <w:rPr>
          <w:color w:val="000000"/>
          <w:sz w:val="28"/>
          <w:szCs w:val="28"/>
          <w:shd w:val="clear" w:color="auto" w:fill="ffffff"/>
        </w:rPr>
        <w:t>так же</w:t>
      </w:r>
      <w:r>
        <w:rPr>
          <w:color w:val="000000"/>
          <w:sz w:val="28"/>
          <w:szCs w:val="28"/>
          <w:shd w:val="clear" w:color="auto" w:fill="ffffff"/>
        </w:rPr>
        <w:t xml:space="preserve"> за сохранность личного имущества во время проведения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 xml:space="preserve"> (с момента регистрации и до отбытия с водоёма).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3.5. Предварительная регистрация участников производится в </w:t>
      </w:r>
      <w:r>
        <w:rPr>
          <w:color w:val="000000"/>
          <w:sz w:val="28"/>
          <w:szCs w:val="28"/>
          <w:shd w:val="clear" w:color="auto" w:fill="ffffff"/>
        </w:rPr>
        <w:t>соответствующей группе, созданной в мессенджере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3.6. Финальная регистрация производится на месте проведения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согласно регламент</w:t>
      </w:r>
      <w:r>
        <w:rPr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 xml:space="preserve">. При осуществлении финальной регистрации участники должны подписать расписку о принятии на себя ответственности за </w:t>
      </w:r>
      <w:r>
        <w:rPr>
          <w:color w:val="000000"/>
          <w:sz w:val="28"/>
          <w:szCs w:val="28"/>
          <w:shd w:val="clear" w:color="auto" w:fill="ffffff"/>
        </w:rPr>
        <w:t xml:space="preserve">свои </w:t>
      </w:r>
      <w:r>
        <w:rPr>
          <w:color w:val="000000"/>
          <w:sz w:val="28"/>
          <w:szCs w:val="28"/>
          <w:shd w:val="clear" w:color="auto" w:fill="ffffff"/>
        </w:rPr>
        <w:t>жизнь, здоровье и имущество.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РЕГЛАМЕНТ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</w:t>
      </w:r>
      <w:r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3</w:t>
      </w:r>
      <w:r>
        <w:rPr>
          <w:color w:val="000000"/>
          <w:sz w:val="28"/>
          <w:szCs w:val="28"/>
          <w:shd w:val="clear" w:color="auto" w:fill="ffffff"/>
        </w:rPr>
        <w:t xml:space="preserve">0 – </w:t>
      </w:r>
      <w:r>
        <w:rPr>
          <w:color w:val="000000"/>
          <w:sz w:val="28"/>
          <w:szCs w:val="28"/>
          <w:shd w:val="clear" w:color="auto" w:fill="ffffff"/>
        </w:rPr>
        <w:t>8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3</w:t>
      </w:r>
      <w:r>
        <w:rPr>
          <w:color w:val="000000"/>
          <w:sz w:val="28"/>
          <w:szCs w:val="28"/>
          <w:shd w:val="clear" w:color="auto" w:fill="ffffff"/>
        </w:rPr>
        <w:t xml:space="preserve">0 – сбор и регистрация участников </w:t>
      </w:r>
      <w:r>
        <w:rPr>
          <w:color w:val="000000"/>
          <w:sz w:val="28"/>
          <w:szCs w:val="28"/>
          <w:shd w:val="clear" w:color="auto" w:fill="ffffff"/>
        </w:rPr>
        <w:t>Соревнований на</w:t>
      </w:r>
      <w:r>
        <w:rPr>
          <w:color w:val="000000"/>
          <w:sz w:val="28"/>
          <w:szCs w:val="28"/>
          <w:shd w:val="clear" w:color="auto" w:fill="ffffff"/>
        </w:rPr>
        <w:t xml:space="preserve"> площадке </w:t>
      </w:r>
      <w:r>
        <w:rPr>
          <w:color w:val="000000"/>
          <w:sz w:val="28"/>
          <w:szCs w:val="28"/>
          <w:shd w:val="clear" w:color="auto" w:fill="ffffff"/>
        </w:rPr>
        <w:t>в конце</w:t>
      </w:r>
      <w:r>
        <w:rPr>
          <w:color w:val="000000"/>
          <w:sz w:val="28"/>
          <w:szCs w:val="28"/>
          <w:shd w:val="clear" w:color="auto" w:fill="ffffff"/>
        </w:rPr>
        <w:t xml:space="preserve"> дамбы ГЭС Чигиринского водохранилища;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8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3</w:t>
      </w:r>
      <w:r>
        <w:rPr>
          <w:color w:val="000000"/>
          <w:sz w:val="28"/>
          <w:szCs w:val="28"/>
          <w:shd w:val="clear" w:color="auto" w:fill="ffffff"/>
        </w:rPr>
        <w:t>0 – 9.</w:t>
      </w:r>
      <w:r>
        <w:rPr>
          <w:color w:val="000000"/>
          <w:sz w:val="28"/>
          <w:szCs w:val="28"/>
          <w:shd w:val="clear" w:color="auto" w:fill="ffffff"/>
        </w:rPr>
        <w:t>00</w:t>
      </w:r>
      <w:r>
        <w:rPr>
          <w:color w:val="000000"/>
          <w:sz w:val="28"/>
          <w:szCs w:val="28"/>
          <w:shd w:val="clear" w:color="auto" w:fill="ffffff"/>
        </w:rPr>
        <w:t xml:space="preserve"> - построение участников, открытие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>;</w:t>
      </w:r>
    </w:p>
    <w:p>
      <w:pPr>
        <w:pStyle w:val="style0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- 9.00 – 9.15 – жеребьевка участников;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- 9.15 – 1</w:t>
      </w:r>
      <w:r>
        <w:rPr>
          <w:color w:val="000000"/>
          <w:sz w:val="28"/>
          <w:szCs w:val="28"/>
          <w:shd w:val="clear" w:color="auto" w:fill="ffffff"/>
        </w:rPr>
        <w:t>0</w:t>
      </w:r>
      <w:r>
        <w:rPr>
          <w:color w:val="000000"/>
          <w:sz w:val="28"/>
          <w:szCs w:val="28"/>
          <w:shd w:val="clear" w:color="auto" w:fill="ffffff"/>
        </w:rPr>
        <w:t>.30 – подготовка к лову рыбы;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- 1</w:t>
      </w:r>
      <w:r>
        <w:rPr>
          <w:color w:val="000000"/>
          <w:sz w:val="28"/>
          <w:szCs w:val="28"/>
          <w:shd w:val="clear" w:color="auto" w:fill="ffffff"/>
        </w:rPr>
        <w:t>0</w:t>
      </w:r>
      <w:r>
        <w:rPr>
          <w:color w:val="000000"/>
          <w:sz w:val="28"/>
          <w:szCs w:val="28"/>
          <w:shd w:val="clear" w:color="auto" w:fill="ffffff"/>
        </w:rPr>
        <w:t xml:space="preserve">.30 – 16.30 - </w:t>
      </w:r>
      <w:r>
        <w:rPr>
          <w:color w:val="000000"/>
          <w:sz w:val="28"/>
          <w:szCs w:val="28"/>
          <w:shd w:val="clear" w:color="auto" w:fill="ffffff"/>
        </w:rPr>
        <w:t>соревнования</w:t>
      </w:r>
      <w:r>
        <w:rPr>
          <w:color w:val="000000"/>
          <w:sz w:val="28"/>
          <w:szCs w:val="28"/>
          <w:shd w:val="clear" w:color="auto" w:fill="ffffff"/>
        </w:rPr>
        <w:t xml:space="preserve"> по лову рыбы;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- 16.30 – 17.30 – взвешивание, подведение итогов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>;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- 17.30 – 18.00 - награждение победителей, закрытие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При наличии объективных причин по решению оргкомитета возможно внесение изменений в регламент в части смещения по времени запланированных регламентом мероприятий.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4. ПРАВИЛА ПРОВЕДЕНИЯ. ОПРЕДЕЛЕНИЕ ПОБЕДИТЕЛЕЙ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4.1. </w:t>
      </w:r>
      <w:r>
        <w:rPr>
          <w:color w:val="000000"/>
          <w:sz w:val="28"/>
          <w:szCs w:val="28"/>
          <w:shd w:val="clear" w:color="auto" w:fill="ffffff"/>
        </w:rPr>
        <w:t>Соревнования</w:t>
      </w:r>
      <w:r>
        <w:rPr>
          <w:color w:val="000000"/>
          <w:sz w:val="28"/>
          <w:szCs w:val="28"/>
          <w:shd w:val="clear" w:color="auto" w:fill="ffffff"/>
        </w:rPr>
        <w:t xml:space="preserve"> провод</w:t>
      </w:r>
      <w:r>
        <w:rPr>
          <w:color w:val="000000"/>
          <w:sz w:val="28"/>
          <w:szCs w:val="28"/>
          <w:shd w:val="clear" w:color="auto" w:fill="ffffff"/>
        </w:rPr>
        <w:t>я</w:t>
      </w:r>
      <w:r>
        <w:rPr>
          <w:color w:val="000000"/>
          <w:sz w:val="28"/>
          <w:szCs w:val="28"/>
          <w:shd w:val="clear" w:color="auto" w:fill="ffffff"/>
        </w:rPr>
        <w:t xml:space="preserve">тся в </w:t>
      </w:r>
      <w:r>
        <w:rPr>
          <w:color w:val="000000"/>
          <w:sz w:val="28"/>
          <w:szCs w:val="28"/>
          <w:shd w:val="clear" w:color="auto" w:fill="ffffff"/>
        </w:rPr>
        <w:t>командном</w:t>
      </w:r>
      <w:r>
        <w:rPr>
          <w:color w:val="000000"/>
          <w:sz w:val="28"/>
          <w:szCs w:val="28"/>
          <w:shd w:val="clear" w:color="auto" w:fill="ffffff"/>
        </w:rPr>
        <w:t xml:space="preserve"> зачете</w:t>
      </w:r>
      <w:r>
        <w:rPr>
          <w:color w:val="000000"/>
          <w:sz w:val="28"/>
          <w:szCs w:val="28"/>
          <w:shd w:val="clear" w:color="auto" w:fill="ffffff"/>
        </w:rPr>
        <w:t xml:space="preserve"> и в отдельных личных номинациях (крупная рыба, иные номинации)</w:t>
      </w:r>
      <w:r>
        <w:rPr>
          <w:color w:val="000000"/>
          <w:sz w:val="28"/>
          <w:szCs w:val="28"/>
          <w:shd w:val="clear" w:color="auto" w:fill="ffffff"/>
        </w:rPr>
        <w:t xml:space="preserve"> в один тур продолжительностью </w:t>
      </w:r>
      <w:r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</w:rPr>
        <w:t xml:space="preserve"> часов. Лов рыбы производится одной донной (фидером), либо поплавочной удочкой, оснащенной одним одинарным крючком. Запрещается использование любых мормышек, блесен и иных, не указанных способов лова. Запрещается применять на насадку живых и мертвых рыбок, их части, икру рыб, муравьиные яйца.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4.2. Количество запасных удочек не ограничивается, так </w:t>
      </w:r>
      <w:r>
        <w:rPr>
          <w:color w:val="000000"/>
          <w:sz w:val="28"/>
          <w:szCs w:val="28"/>
          <w:shd w:val="clear" w:color="auto" w:fill="ffffff"/>
        </w:rPr>
        <w:t>же</w:t>
      </w:r>
      <w:r>
        <w:rPr>
          <w:color w:val="000000"/>
          <w:sz w:val="28"/>
          <w:szCs w:val="28"/>
          <w:shd w:val="clear" w:color="auto" w:fill="ffffff"/>
        </w:rPr>
        <w:t xml:space="preserve"> как и </w:t>
      </w:r>
      <w:r>
        <w:rPr>
          <w:color w:val="000000"/>
          <w:sz w:val="28"/>
          <w:szCs w:val="28"/>
          <w:shd w:val="clear" w:color="auto" w:fill="ffffff"/>
        </w:rPr>
        <w:t xml:space="preserve">используемый </w:t>
      </w:r>
      <w:r>
        <w:rPr>
          <w:color w:val="000000"/>
          <w:sz w:val="28"/>
          <w:szCs w:val="28"/>
          <w:shd w:val="clear" w:color="auto" w:fill="ffffff"/>
        </w:rPr>
        <w:t>способ лова. Можно попеременно ловить либо поплавочной, либо донной снастью. Запрещено одновременное нахождение в воде более одной заброшенной снасти</w:t>
      </w:r>
      <w:r>
        <w:rPr>
          <w:color w:val="000000"/>
          <w:sz w:val="28"/>
          <w:szCs w:val="28"/>
          <w:shd w:val="clear" w:color="auto" w:fill="ffffff"/>
        </w:rPr>
        <w:t xml:space="preserve"> на одного члена команды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4.3. На </w:t>
      </w:r>
      <w:r>
        <w:rPr>
          <w:color w:val="000000"/>
          <w:sz w:val="28"/>
          <w:szCs w:val="28"/>
          <w:shd w:val="clear" w:color="auto" w:fill="ffffff"/>
        </w:rPr>
        <w:t>Соревновании</w:t>
      </w:r>
      <w:r>
        <w:rPr>
          <w:color w:val="000000"/>
          <w:sz w:val="28"/>
          <w:szCs w:val="28"/>
          <w:shd w:val="clear" w:color="auto" w:fill="ffffff"/>
        </w:rPr>
        <w:t xml:space="preserve"> запрещается пользоваться электронными средствами для обнаружения рыбы и измерения глубины, маркерными поплавками.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4.4. Рыба, вышедшая при </w:t>
      </w:r>
      <w:r>
        <w:rPr>
          <w:color w:val="000000"/>
          <w:sz w:val="28"/>
          <w:szCs w:val="28"/>
          <w:shd w:val="clear" w:color="auto" w:fill="ffffff"/>
        </w:rPr>
        <w:t>вываживании</w:t>
      </w:r>
      <w:r>
        <w:rPr>
          <w:color w:val="000000"/>
          <w:sz w:val="28"/>
          <w:szCs w:val="28"/>
          <w:shd w:val="clear" w:color="auto" w:fill="ffffff"/>
        </w:rPr>
        <w:t xml:space="preserve"> в соседний сектор, принимается к зачету; если удилище с рыбой при этом зацепило удилище участника, находящегося в соответствующем соседнем секторе, то рыба должна быть немедленно выпущена в водоём.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4.5. По сигналу «Старт» участники могут начинать прикармливание большим количеством прикормки. На это дается 10 минут. Шары, предназначенные для такого прикармливания, должны готовиться только после прохождения контроля прикормки и могут быть слеплены двумя руками без использования каких-либо приспособлений. После сигнала «Начало лова» участники обязаны разбить оставшиеся прикормочные шары. Дальнейшее </w:t>
      </w:r>
      <w:r>
        <w:rPr>
          <w:color w:val="000000"/>
          <w:sz w:val="28"/>
          <w:szCs w:val="28"/>
          <w:shd w:val="clear" w:color="auto" w:fill="ffffff"/>
        </w:rPr>
        <w:t>докармливание</w:t>
      </w:r>
      <w:r>
        <w:rPr>
          <w:color w:val="000000"/>
          <w:sz w:val="28"/>
          <w:szCs w:val="28"/>
          <w:shd w:val="clear" w:color="auto" w:fill="ffffff"/>
        </w:rPr>
        <w:t xml:space="preserve"> в процессе лова разрешается с использованием прикормки в таком количестве, которое можно сжать в кулаке одной руки без использования какого бы то ни было упора (ведра, подставки и т.д.). </w:t>
      </w:r>
      <w:r>
        <w:rPr>
          <w:color w:val="000000"/>
          <w:sz w:val="28"/>
          <w:szCs w:val="28"/>
          <w:shd w:val="clear" w:color="auto" w:fill="ffffff"/>
        </w:rPr>
        <w:t>Докармливание</w:t>
      </w:r>
      <w:r>
        <w:rPr>
          <w:color w:val="000000"/>
          <w:sz w:val="28"/>
          <w:szCs w:val="28"/>
          <w:shd w:val="clear" w:color="auto" w:fill="ffffff"/>
        </w:rPr>
        <w:t xml:space="preserve"> разрешается осуществлять лишь с помощью одной руки, фидерной кормушки, </w:t>
      </w:r>
      <w:r>
        <w:rPr>
          <w:color w:val="000000"/>
          <w:sz w:val="28"/>
          <w:szCs w:val="28"/>
          <w:shd w:val="clear" w:color="auto" w:fill="ffffff"/>
        </w:rPr>
        <w:t xml:space="preserve">штекерной чаши, </w:t>
      </w:r>
      <w:r>
        <w:rPr>
          <w:color w:val="000000"/>
          <w:sz w:val="28"/>
          <w:szCs w:val="28"/>
          <w:shd w:val="clear" w:color="auto" w:fill="ffffff"/>
        </w:rPr>
        <w:t>или портативной рогатки, которую можно держать обеими руками.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4.6. Допустимое количество прикормки на </w:t>
      </w:r>
      <w:r>
        <w:rPr>
          <w:color w:val="000000"/>
          <w:sz w:val="28"/>
          <w:szCs w:val="28"/>
          <w:shd w:val="clear" w:color="auto" w:fill="ffffff"/>
        </w:rPr>
        <w:t>команду не ограничено</w:t>
      </w:r>
      <w:r>
        <w:rPr>
          <w:color w:val="000000"/>
          <w:sz w:val="28"/>
          <w:szCs w:val="28"/>
          <w:shd w:val="clear" w:color="auto" w:fill="ffffff"/>
        </w:rPr>
        <w:t>, количество животной составляющей ограничено 1 литром</w:t>
      </w:r>
      <w:r>
        <w:rPr>
          <w:color w:val="000000"/>
          <w:sz w:val="28"/>
          <w:szCs w:val="28"/>
          <w:shd w:val="clear" w:color="auto" w:fill="ffffff"/>
        </w:rPr>
        <w:t xml:space="preserve"> мотыля, 2 литрами опарыша, 1 литром червя</w:t>
      </w:r>
      <w:r>
        <w:rPr>
          <w:color w:val="000000"/>
          <w:sz w:val="28"/>
          <w:szCs w:val="28"/>
          <w:shd w:val="clear" w:color="auto" w:fill="ffffff"/>
        </w:rPr>
        <w:t xml:space="preserve"> на команду</w:t>
      </w:r>
      <w:r>
        <w:rPr>
          <w:color w:val="000000"/>
          <w:sz w:val="28"/>
          <w:szCs w:val="28"/>
          <w:shd w:val="clear" w:color="auto" w:fill="ffffff"/>
        </w:rPr>
        <w:t>. Допускается дополнительное количество животной составляющей (до 100 мл.) отдельно в емкости для наживки</w:t>
      </w:r>
      <w:r>
        <w:rPr>
          <w:color w:val="000000"/>
          <w:sz w:val="28"/>
          <w:szCs w:val="28"/>
          <w:shd w:val="clear" w:color="auto" w:fill="ffffff"/>
        </w:rPr>
        <w:t xml:space="preserve"> на каждого участника команды</w:t>
      </w:r>
      <w:r>
        <w:rPr>
          <w:color w:val="000000"/>
          <w:sz w:val="28"/>
          <w:szCs w:val="28"/>
          <w:shd w:val="clear" w:color="auto" w:fill="ffffff"/>
        </w:rPr>
        <w:t xml:space="preserve">. Контроль прикормки и животной составляющей осуществляется судьями не позднее 30 минут до старта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>. После контроля запрещено использовать сито и дрель для работы с прикормкой, а также ее дополнительное увлажнение до сигнала «Старт».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4.7. Участники должны иметь свои садки для рыбы, длиной не менее </w:t>
      </w:r>
      <w:r>
        <w:rPr>
          <w:color w:val="000000"/>
          <w:sz w:val="28"/>
          <w:szCs w:val="28"/>
          <w:shd w:val="clear" w:color="auto" w:fill="ffffff"/>
        </w:rPr>
        <w:t>1,5 м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color w:val="000000"/>
          <w:sz w:val="28"/>
          <w:szCs w:val="28"/>
          <w:shd w:val="clear" w:color="auto" w:fill="ffffff"/>
        </w:rPr>
        <w:t xml:space="preserve">Каждый участник команды складывает рыбу в свой отдельный садок. </w:t>
      </w:r>
      <w:r>
        <w:rPr>
          <w:color w:val="000000"/>
          <w:sz w:val="28"/>
          <w:szCs w:val="28"/>
          <w:shd w:val="clear" w:color="auto" w:fill="ffffff"/>
        </w:rPr>
        <w:t xml:space="preserve">Запрещено принимать от посторонних лиц рыбу во время проведения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>, за подлог рыбы применяется дисквалификация.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4.</w:t>
      </w:r>
      <w:r>
        <w:rPr>
          <w:color w:val="000000"/>
          <w:sz w:val="28"/>
          <w:szCs w:val="28"/>
          <w:shd w:val="clear" w:color="auto" w:fill="ffffff"/>
        </w:rPr>
        <w:t>8</w:t>
      </w:r>
      <w:r>
        <w:rPr>
          <w:color w:val="000000"/>
          <w:sz w:val="28"/>
          <w:szCs w:val="28"/>
          <w:shd w:val="clear" w:color="auto" w:fill="ffffff"/>
        </w:rPr>
        <w:t>. За нарушение настоящих правил к участнику применяются санкции на усмотрение судейской коллегии.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4.</w:t>
      </w:r>
      <w:r>
        <w:rPr>
          <w:color w:val="000000"/>
          <w:sz w:val="28"/>
          <w:szCs w:val="28"/>
          <w:shd w:val="clear" w:color="auto" w:fill="ffffff"/>
        </w:rPr>
        <w:t>9</w:t>
      </w:r>
      <w:r>
        <w:rPr>
          <w:color w:val="000000"/>
          <w:sz w:val="28"/>
          <w:szCs w:val="28"/>
          <w:shd w:val="clear" w:color="auto" w:fill="ffffff"/>
        </w:rPr>
        <w:t xml:space="preserve">. За предъявленную к зачёту рыбу участнику начисляется по одному баллу за каждый </w:t>
      </w:r>
      <w:r>
        <w:rPr>
          <w:color w:val="000000"/>
          <w:sz w:val="28"/>
          <w:szCs w:val="28"/>
          <w:shd w:val="clear" w:color="auto" w:fill="ffffff"/>
        </w:rPr>
        <w:t>1 грамм</w:t>
      </w:r>
      <w:r>
        <w:rPr>
          <w:color w:val="000000"/>
          <w:sz w:val="28"/>
          <w:szCs w:val="28"/>
          <w:shd w:val="clear" w:color="auto" w:fill="ffffff"/>
        </w:rPr>
        <w:t xml:space="preserve"> веса. Победитель </w:t>
      </w:r>
      <w:r>
        <w:rPr>
          <w:color w:val="000000"/>
          <w:sz w:val="28"/>
          <w:szCs w:val="28"/>
          <w:shd w:val="clear" w:color="auto" w:fill="ffffff"/>
        </w:rPr>
        <w:t xml:space="preserve">в командном зачете </w:t>
      </w:r>
      <w:r>
        <w:rPr>
          <w:color w:val="000000"/>
          <w:sz w:val="28"/>
          <w:szCs w:val="28"/>
          <w:shd w:val="clear" w:color="auto" w:fill="ffffff"/>
        </w:rPr>
        <w:t>определяется по наибольшей сумме баллов</w:t>
      </w:r>
      <w:r>
        <w:rPr>
          <w:color w:val="000000"/>
          <w:sz w:val="28"/>
          <w:szCs w:val="28"/>
          <w:shd w:val="clear" w:color="auto" w:fill="ffffff"/>
        </w:rPr>
        <w:t xml:space="preserve"> участников команды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  <w:r>
        <w:rPr>
          <w:rStyle w:val="style4097"/>
          <w:color w:val="000000"/>
          <w:sz w:val="28"/>
          <w:szCs w:val="28"/>
          <w:shd w:val="clear" w:color="auto" w:fill="ffffff"/>
        </w:rPr>
        <w:t>Условия личных номинаций будут объявлены организаторами дополнительно перед началом соревнований.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4.1</w:t>
      </w:r>
      <w:r>
        <w:rPr>
          <w:color w:val="000000"/>
          <w:sz w:val="28"/>
          <w:szCs w:val="28"/>
          <w:shd w:val="clear" w:color="auto" w:fill="ffffff"/>
        </w:rPr>
        <w:t>0</w:t>
      </w:r>
      <w:r>
        <w:rPr>
          <w:color w:val="000000"/>
          <w:sz w:val="28"/>
          <w:szCs w:val="28"/>
          <w:shd w:val="clear" w:color="auto" w:fill="ffffff"/>
        </w:rPr>
        <w:t xml:space="preserve">. Победители и призёры </w:t>
      </w:r>
      <w:r>
        <w:rPr>
          <w:color w:val="000000"/>
          <w:sz w:val="28"/>
          <w:szCs w:val="28"/>
          <w:shd w:val="clear" w:color="auto" w:fill="ffffff"/>
        </w:rPr>
        <w:t>Соревнований</w:t>
      </w:r>
      <w:r>
        <w:rPr>
          <w:color w:val="000000"/>
          <w:sz w:val="28"/>
          <w:szCs w:val="28"/>
          <w:shd w:val="clear" w:color="auto" w:fill="ffffff"/>
        </w:rPr>
        <w:t xml:space="preserve"> награждаются кубками, медалями, дипломами и ценными призами.</w:t>
      </w:r>
      <w:r>
        <w:rPr>
          <w:rStyle w:val="style4097"/>
          <w:color w:val="000000"/>
          <w:sz w:val="28"/>
          <w:szCs w:val="28"/>
          <w:shd w:val="clear" w:color="auto" w:fill="ffffff"/>
        </w:rPr>
        <w:t> </w:t>
      </w:r>
    </w:p>
    <w:p>
      <w:pPr>
        <w:pStyle w:val="style0"/>
        <w:rPr/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jc w:val="center"/>
      </w:pPr>
    </w:pPrDefault>
  </w:docDefaults>
  <w:style w:type="paragraph" w:default="1" w:styleId="style0">
    <w:name w:val="Normal"/>
    <w:next w:val="style0"/>
    <w:qFormat/>
    <w:pPr>
      <w:jc w:val="left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apple-converted-space"/>
    <w:basedOn w:val="style65"/>
    <w:next w:val="style4097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Words>798</Words>
  <Pages>3</Pages>
  <Characters>5442</Characters>
  <Application>WPS Office</Application>
  <DocSecurity>0</DocSecurity>
  <Paragraphs>3</Paragraphs>
  <ScaleCrop>false</ScaleCrop>
  <Company>SPecialiST RePack</Company>
  <LinksUpToDate>false</LinksUpToDate>
  <CharactersWithSpaces>6298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2026-03-19T07:47:00Z</dcterms:created>
  <dc:creator>Константин</dc:creator>
  <lastModifiedBy>LNA-LX9</lastModifiedBy>
  <dcterms:modified xsi:type="dcterms:W3CDTF">2026-03-19T09:01:58Z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2ba46cba4518427397d35b7b9da76445</vt:lpwstr>
  </property>
</Properties>
</file>